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4" w:rsidRPr="008C4D11" w:rsidRDefault="00575824" w:rsidP="00575824">
      <w:pPr>
        <w:keepNext/>
        <w:keepLines/>
        <w:spacing w:after="0"/>
        <w:jc w:val="center"/>
        <w:outlineLvl w:val="6"/>
        <w:rPr>
          <w:b/>
          <w:iCs/>
          <w:color w:val="404040"/>
          <w:sz w:val="24"/>
          <w:szCs w:val="24"/>
          <w:lang w:bidi="en-US"/>
        </w:rPr>
      </w:pPr>
      <w:r w:rsidRPr="008C4D11">
        <w:rPr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 w:rsidRPr="008C4D11">
        <w:rPr>
          <w:b/>
          <w:color w:val="000000"/>
          <w:sz w:val="24"/>
          <w:szCs w:val="24"/>
          <w:lang w:val="kk-KZ" w:eastAsia="ru-RU"/>
        </w:rPr>
        <w:t>Ф</w:t>
      </w:r>
      <w:r w:rsidRPr="008C4D11">
        <w:rPr>
          <w:b/>
          <w:color w:val="000000"/>
          <w:sz w:val="24"/>
          <w:szCs w:val="24"/>
          <w:lang w:eastAsia="ru-RU"/>
        </w:rPr>
        <w:t>акультет</w:t>
      </w:r>
      <w:r w:rsidRPr="008C4D11">
        <w:rPr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val="kk-KZ" w:eastAsia="ru-RU"/>
        </w:rPr>
      </w:pPr>
      <w:r w:rsidRPr="008C4D11">
        <w:rPr>
          <w:b/>
          <w:color w:val="000000"/>
          <w:sz w:val="24"/>
          <w:szCs w:val="24"/>
          <w:lang w:val="kk-KZ" w:eastAsia="ru-RU"/>
        </w:rPr>
        <w:t>К</w:t>
      </w:r>
      <w:r w:rsidRPr="008C4D11">
        <w:rPr>
          <w:b/>
          <w:color w:val="000000"/>
          <w:sz w:val="24"/>
          <w:szCs w:val="24"/>
          <w:lang w:eastAsia="ru-RU"/>
        </w:rPr>
        <w:t>афедра</w:t>
      </w:r>
      <w:r w:rsidRPr="008C4D11">
        <w:rPr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/>
      </w:tblPr>
      <w:tblGrid>
        <w:gridCol w:w="5148"/>
        <w:gridCol w:w="4422"/>
      </w:tblGrid>
      <w:tr w:rsidR="00575824" w:rsidRPr="008C4D11" w:rsidTr="00575824">
        <w:tc>
          <w:tcPr>
            <w:tcW w:w="5148" w:type="dxa"/>
          </w:tcPr>
          <w:p w:rsidR="00575824" w:rsidRPr="008C4D11" w:rsidRDefault="00575824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75824" w:rsidRPr="008C4D11" w:rsidRDefault="00575824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75824" w:rsidRPr="008C4D11" w:rsidRDefault="00575824">
            <w:pPr>
              <w:spacing w:after="0" w:line="240" w:lineRule="auto"/>
              <w:ind w:firstLine="720"/>
              <w:rPr>
                <w:color w:val="000000"/>
                <w:sz w:val="24"/>
                <w:szCs w:val="24"/>
                <w:lang w:eastAsia="ru-RU"/>
              </w:rPr>
            </w:pPr>
          </w:p>
          <w:p w:rsidR="00575824" w:rsidRPr="008C4D11" w:rsidRDefault="00575824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575824" w:rsidRPr="008C4D11" w:rsidRDefault="00575824">
            <w:pPr>
              <w:keepNext/>
              <w:keepLines/>
              <w:tabs>
                <w:tab w:val="left" w:pos="1123"/>
              </w:tabs>
              <w:spacing w:after="0"/>
              <w:ind w:left="698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</w:pPr>
          </w:p>
          <w:p w:rsidR="00575824" w:rsidRPr="008C4D11" w:rsidRDefault="00575824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b/>
                <w:color w:val="000000"/>
                <w:sz w:val="24"/>
                <w:szCs w:val="24"/>
                <w:lang w:val="kk-KZ" w:eastAsia="ru-RU"/>
              </w:rPr>
            </w:pPr>
            <w:r w:rsidRPr="008C4D11"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575824" w:rsidRPr="008C4D11" w:rsidRDefault="00575824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C4D11">
              <w:rPr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575824" w:rsidRPr="008C4D11" w:rsidRDefault="00575824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 w:rsidRPr="008C4D11">
              <w:rPr>
                <w:color w:val="000000"/>
                <w:sz w:val="24"/>
                <w:szCs w:val="24"/>
                <w:lang w:eastAsia="ru-RU"/>
              </w:rPr>
              <w:t>___________ Айдарбаев С.Ж.</w:t>
            </w:r>
          </w:p>
          <w:p w:rsidR="00575824" w:rsidRPr="008C4D11" w:rsidRDefault="00575824">
            <w:pPr>
              <w:tabs>
                <w:tab w:val="left" w:pos="1123"/>
              </w:tabs>
              <w:spacing w:after="0" w:line="240" w:lineRule="auto"/>
              <w:ind w:left="-436" w:firstLine="709"/>
              <w:jc w:val="right"/>
              <w:rPr>
                <w:color w:val="000000"/>
                <w:sz w:val="24"/>
                <w:szCs w:val="24"/>
                <w:lang w:val="kk-KZ" w:eastAsia="ru-RU"/>
              </w:rPr>
            </w:pPr>
            <w:r w:rsidRPr="008C4D11">
              <w:rPr>
                <w:color w:val="000000"/>
                <w:sz w:val="24"/>
                <w:szCs w:val="24"/>
                <w:lang w:val="kk-KZ" w:eastAsia="ru-RU"/>
              </w:rPr>
              <w:t>Протокол №  __ от  «»</w:t>
            </w:r>
            <w:r w:rsidRPr="008C4D11">
              <w:rPr>
                <w:color w:val="000000"/>
                <w:sz w:val="24"/>
                <w:szCs w:val="24"/>
                <w:lang w:eastAsia="ru-RU"/>
              </w:rPr>
              <w:t>__201</w:t>
            </w:r>
            <w:r w:rsidR="00D47002" w:rsidRPr="008C4D11">
              <w:rPr>
                <w:color w:val="000000"/>
                <w:sz w:val="24"/>
                <w:szCs w:val="24"/>
                <w:lang w:val="en-US" w:eastAsia="ru-RU"/>
              </w:rPr>
              <w:t>9</w:t>
            </w:r>
            <w:r w:rsidRPr="008C4D11">
              <w:rPr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575824" w:rsidRPr="008C4D11" w:rsidRDefault="00575824">
            <w:pPr>
              <w:keepNext/>
              <w:keepLines/>
              <w:tabs>
                <w:tab w:val="left" w:pos="1123"/>
              </w:tabs>
              <w:spacing w:after="0"/>
              <w:ind w:left="698"/>
              <w:outlineLvl w:val="6"/>
              <w:rPr>
                <w:rFonts w:ascii="Cambria" w:hAnsi="Cambria"/>
                <w:i/>
                <w:iCs/>
                <w:color w:val="404040"/>
                <w:lang w:bidi="en-US"/>
              </w:rPr>
            </w:pPr>
          </w:p>
        </w:tc>
      </w:tr>
    </w:tbl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b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keepNext/>
        <w:keepLines/>
        <w:spacing w:before="480" w:after="0"/>
        <w:ind w:left="1416" w:hanging="876"/>
        <w:jc w:val="both"/>
        <w:outlineLvl w:val="0"/>
        <w:rPr>
          <w:b/>
          <w:bCs/>
          <w:color w:val="365F91"/>
          <w:sz w:val="24"/>
          <w:szCs w:val="24"/>
          <w:lang w:bidi="en-US"/>
        </w:rPr>
      </w:pPr>
    </w:p>
    <w:p w:rsidR="00575824" w:rsidRPr="008C4D11" w:rsidRDefault="00575824" w:rsidP="00575824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right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keepNext/>
        <w:keepLines/>
        <w:spacing w:before="480" w:after="0"/>
        <w:jc w:val="center"/>
        <w:outlineLvl w:val="0"/>
        <w:rPr>
          <w:b/>
          <w:bCs/>
          <w:sz w:val="24"/>
          <w:szCs w:val="24"/>
          <w:lang w:bidi="en-US"/>
        </w:rPr>
      </w:pPr>
      <w:r w:rsidRPr="008C4D11">
        <w:rPr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575824" w:rsidRPr="008C4D11" w:rsidRDefault="00575824" w:rsidP="00575824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after="0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D47002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Иностранный язык (профессиональный) </w:t>
      </w:r>
      <w:r w:rsidR="00575824" w:rsidRPr="008C4D11">
        <w:rPr>
          <w:color w:val="000000"/>
          <w:sz w:val="24"/>
          <w:szCs w:val="24"/>
          <w:lang w:eastAsia="ru-RU"/>
        </w:rPr>
        <w:t xml:space="preserve"> (наименование дисциплины)</w:t>
      </w: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 w:rsidRPr="008C4D11">
        <w:rPr>
          <w:color w:val="000000"/>
          <w:sz w:val="24"/>
          <w:szCs w:val="24"/>
          <w:lang w:eastAsia="ru-RU"/>
        </w:rPr>
        <w:t>Специальность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«</w:t>
      </w:r>
      <w:r w:rsidR="008C4D11">
        <w:rPr>
          <w:sz w:val="18"/>
          <w:szCs w:val="18"/>
        </w:rPr>
        <w:t xml:space="preserve">7М02304 </w:t>
      </w:r>
      <w:r w:rsidRPr="008C4D11">
        <w:rPr>
          <w:color w:val="000000"/>
          <w:sz w:val="24"/>
          <w:szCs w:val="24"/>
          <w:u w:val="single"/>
          <w:lang w:val="kk-KZ" w:eastAsia="ru-RU"/>
        </w:rPr>
        <w:t xml:space="preserve">- </w:t>
      </w:r>
      <w:r w:rsidR="008C4D11" w:rsidRPr="008C3EC0">
        <w:rPr>
          <w:rFonts w:ascii="Times New Roman" w:hAnsi="Times New Roman"/>
          <w:b/>
          <w:sz w:val="24"/>
          <w:szCs w:val="24"/>
        </w:rPr>
        <w:t>Переводчик в сфере международных и правовых отношений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»</w:t>
      </w: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>(шифр, название)</w:t>
      </w: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u w:val="single"/>
          <w:lang w:val="kk-KZ" w:eastAsia="ru-RU"/>
        </w:rPr>
      </w:pPr>
      <w:r w:rsidRPr="008C4D11">
        <w:rPr>
          <w:color w:val="000000"/>
          <w:sz w:val="24"/>
          <w:szCs w:val="24"/>
          <w:lang w:eastAsia="ru-RU"/>
        </w:rPr>
        <w:t xml:space="preserve">Форма обучения 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дневная</w:t>
      </w:r>
    </w:p>
    <w:p w:rsidR="00575824" w:rsidRPr="008C4D11" w:rsidRDefault="00575824" w:rsidP="00575824">
      <w:pPr>
        <w:spacing w:after="0" w:line="240" w:lineRule="auto"/>
        <w:jc w:val="center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>(дневная, заочная)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ind w:firstLine="720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ind w:left="283" w:firstLine="469"/>
        <w:jc w:val="center"/>
        <w:rPr>
          <w:rFonts w:eastAsia="Calibri"/>
          <w:b/>
          <w:color w:val="000000"/>
          <w:sz w:val="24"/>
          <w:szCs w:val="24"/>
          <w:lang w:eastAsia="ru-RU"/>
        </w:rPr>
      </w:pPr>
    </w:p>
    <w:p w:rsidR="008504A3" w:rsidRPr="008C4D11" w:rsidRDefault="008504A3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575824">
      <w:pPr>
        <w:spacing w:after="120" w:line="240" w:lineRule="auto"/>
        <w:ind w:left="283" w:firstLine="469"/>
        <w:jc w:val="center"/>
        <w:rPr>
          <w:rFonts w:eastAsia="Calibri"/>
          <w:color w:val="000000"/>
          <w:sz w:val="24"/>
          <w:szCs w:val="24"/>
          <w:lang w:val="kk-KZ" w:eastAsia="ru-RU"/>
        </w:rPr>
      </w:pPr>
      <w:r w:rsidRPr="008C4D11">
        <w:rPr>
          <w:rFonts w:eastAsia="Calibri"/>
          <w:color w:val="000000"/>
          <w:sz w:val="24"/>
          <w:szCs w:val="24"/>
          <w:lang w:eastAsia="ru-RU"/>
        </w:rPr>
        <w:t>Алматы 201</w:t>
      </w:r>
      <w:r w:rsidR="00D47002" w:rsidRPr="008C4D11">
        <w:rPr>
          <w:rFonts w:eastAsia="Calibri"/>
          <w:color w:val="000000"/>
          <w:sz w:val="24"/>
          <w:szCs w:val="24"/>
          <w:lang w:val="kk-KZ" w:eastAsia="ru-RU"/>
        </w:rPr>
        <w:t>9</w:t>
      </w:r>
      <w:r w:rsidRPr="008C4D11">
        <w:rPr>
          <w:rFonts w:eastAsia="Calibri"/>
          <w:color w:val="000000"/>
          <w:sz w:val="24"/>
          <w:szCs w:val="24"/>
          <w:lang w:eastAsia="ru-RU"/>
        </w:rPr>
        <w:t xml:space="preserve"> г.</w:t>
      </w:r>
    </w:p>
    <w:p w:rsidR="00575824" w:rsidRPr="008C4D11" w:rsidRDefault="00575824" w:rsidP="00575824">
      <w:pPr>
        <w:keepNext/>
        <w:keepLines/>
        <w:spacing w:before="200" w:after="0"/>
        <w:outlineLvl w:val="3"/>
        <w:rPr>
          <w:bCs/>
          <w:iCs/>
          <w:color w:val="000000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outlineLvl w:val="3"/>
        <w:rPr>
          <w:bCs/>
          <w:iCs/>
          <w:color w:val="000000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outlineLvl w:val="3"/>
        <w:rPr>
          <w:bCs/>
          <w:iCs/>
          <w:color w:val="000000"/>
          <w:sz w:val="24"/>
          <w:szCs w:val="24"/>
          <w:u w:val="single"/>
          <w:lang w:bidi="en-US"/>
        </w:rPr>
      </w:pPr>
      <w:r w:rsidRPr="008C4D11">
        <w:rPr>
          <w:bCs/>
          <w:iCs/>
          <w:color w:val="000000"/>
          <w:sz w:val="24"/>
          <w:szCs w:val="24"/>
          <w:lang w:bidi="en-US"/>
        </w:rPr>
        <w:t>УМК дисциплины составленСмагуловой А.С.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u w:val="single"/>
          <w:lang w:eastAsia="ru-RU"/>
        </w:rPr>
      </w:pPr>
      <w:r w:rsidRPr="008C4D11">
        <w:rPr>
          <w:color w:val="000000"/>
          <w:sz w:val="24"/>
          <w:szCs w:val="24"/>
          <w:u w:val="single"/>
          <w:lang w:val="kk-KZ" w:eastAsia="ru-RU"/>
        </w:rPr>
        <w:t xml:space="preserve">к.ф.н., и.о. доцентом кафедры дипломатического перевода__                   _          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120" w:line="240" w:lineRule="auto"/>
        <w:rPr>
          <w:rFonts w:eastAsia="Calibri"/>
          <w:color w:val="000000"/>
          <w:sz w:val="24"/>
          <w:szCs w:val="24"/>
          <w:lang w:val="kk-KZ" w:eastAsia="ru-RU"/>
        </w:rPr>
      </w:pPr>
      <w:r w:rsidRPr="008C4D11">
        <w:rPr>
          <w:rFonts w:eastAsia="Calibri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8C4D11">
        <w:rPr>
          <w:rFonts w:eastAsia="Calibri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>От «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27</w:t>
      </w:r>
      <w:r w:rsidRPr="008C4D11">
        <w:rPr>
          <w:color w:val="000000"/>
          <w:sz w:val="24"/>
          <w:szCs w:val="24"/>
          <w:lang w:eastAsia="ru-RU"/>
        </w:rPr>
        <w:t>»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августа</w:t>
      </w:r>
      <w:r w:rsidRPr="008C4D11">
        <w:rPr>
          <w:color w:val="000000"/>
          <w:sz w:val="24"/>
          <w:szCs w:val="24"/>
          <w:lang w:eastAsia="ru-RU"/>
        </w:rPr>
        <w:t>20</w:t>
      </w:r>
      <w:r w:rsidR="00D47002" w:rsidRPr="008C4D11">
        <w:rPr>
          <w:color w:val="000000"/>
          <w:sz w:val="24"/>
          <w:szCs w:val="24"/>
          <w:lang w:val="kk-KZ" w:eastAsia="ru-RU"/>
        </w:rPr>
        <w:t>19</w:t>
      </w:r>
      <w:r w:rsidRPr="008C4D11">
        <w:rPr>
          <w:color w:val="000000"/>
          <w:sz w:val="24"/>
          <w:szCs w:val="24"/>
          <w:lang w:eastAsia="ru-RU"/>
        </w:rPr>
        <w:t xml:space="preserve"> г., протокол №</w:t>
      </w:r>
      <w:r w:rsidRPr="008C4D11">
        <w:rPr>
          <w:color w:val="000000"/>
          <w:sz w:val="24"/>
          <w:szCs w:val="24"/>
          <w:u w:val="single"/>
          <w:lang w:val="kk-KZ" w:eastAsia="ru-RU"/>
        </w:rPr>
        <w:t xml:space="preserve"> 1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val="kk-KZ" w:eastAsia="ru-RU"/>
        </w:rPr>
      </w:pPr>
      <w:r w:rsidRPr="008C4D11">
        <w:rPr>
          <w:color w:val="000000"/>
          <w:sz w:val="24"/>
          <w:szCs w:val="24"/>
          <w:lang w:eastAsia="ru-RU"/>
        </w:rPr>
        <w:t xml:space="preserve">Зав. кафедрой _________________ </w:t>
      </w:r>
      <w:r w:rsidRPr="008C4D11">
        <w:rPr>
          <w:color w:val="000000"/>
          <w:sz w:val="24"/>
          <w:szCs w:val="24"/>
          <w:lang w:val="kk-KZ" w:eastAsia="ru-RU"/>
        </w:rPr>
        <w:t>Сейдикенова А.С.</w:t>
      </w:r>
    </w:p>
    <w:p w:rsidR="00575824" w:rsidRPr="008C4D11" w:rsidRDefault="00575824" w:rsidP="00575824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575824" w:rsidRPr="008C4D11" w:rsidRDefault="00575824" w:rsidP="00575824">
      <w:pPr>
        <w:spacing w:after="0" w:line="240" w:lineRule="auto"/>
        <w:ind w:firstLine="720"/>
        <w:jc w:val="center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/>
        <w:ind w:firstLine="402"/>
        <w:outlineLvl w:val="2"/>
        <w:rPr>
          <w:b/>
          <w:bCs/>
          <w:color w:val="4F81BD"/>
          <w:sz w:val="24"/>
          <w:szCs w:val="24"/>
          <w:lang w:bidi="en-US"/>
        </w:rPr>
      </w:pPr>
    </w:p>
    <w:p w:rsidR="00575824" w:rsidRPr="008C4D11" w:rsidRDefault="00575824" w:rsidP="00575824">
      <w:pPr>
        <w:keepNext/>
        <w:keepLines/>
        <w:spacing w:before="200" w:after="0" w:line="240" w:lineRule="auto"/>
        <w:outlineLvl w:val="2"/>
        <w:rPr>
          <w:bCs/>
          <w:color w:val="000000"/>
          <w:sz w:val="24"/>
          <w:szCs w:val="24"/>
          <w:lang w:bidi="en-US"/>
        </w:rPr>
      </w:pPr>
      <w:r w:rsidRPr="008C4D11">
        <w:rPr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val="kk-KZ" w:eastAsia="ru-RU"/>
        </w:rPr>
      </w:pPr>
      <w:r w:rsidRPr="008C4D11">
        <w:rPr>
          <w:color w:val="000000"/>
          <w:sz w:val="24"/>
          <w:szCs w:val="24"/>
          <w:lang w:eastAsia="ru-RU"/>
        </w:rPr>
        <w:t>«</w:t>
      </w:r>
      <w:r w:rsidRPr="008C4D11">
        <w:rPr>
          <w:color w:val="000000"/>
          <w:sz w:val="24"/>
          <w:szCs w:val="24"/>
          <w:u w:val="single"/>
          <w:lang w:eastAsia="ru-RU"/>
        </w:rPr>
        <w:t>28</w:t>
      </w:r>
      <w:r w:rsidRPr="008C4D11">
        <w:rPr>
          <w:color w:val="000000"/>
          <w:sz w:val="24"/>
          <w:szCs w:val="24"/>
          <w:lang w:eastAsia="ru-RU"/>
        </w:rPr>
        <w:t>»</w:t>
      </w:r>
      <w:r w:rsidRPr="008C4D11">
        <w:rPr>
          <w:color w:val="000000"/>
          <w:sz w:val="24"/>
          <w:szCs w:val="24"/>
          <w:u w:val="single"/>
          <w:lang w:val="kk-KZ" w:eastAsia="ru-RU"/>
        </w:rPr>
        <w:t>августа</w:t>
      </w:r>
      <w:r w:rsidR="00D47002" w:rsidRPr="008C4D11">
        <w:rPr>
          <w:color w:val="000000"/>
          <w:sz w:val="24"/>
          <w:szCs w:val="24"/>
          <w:lang w:eastAsia="ru-RU"/>
        </w:rPr>
        <w:t>2019</w:t>
      </w:r>
      <w:r w:rsidRPr="008C4D11">
        <w:rPr>
          <w:color w:val="000000"/>
          <w:sz w:val="24"/>
          <w:szCs w:val="24"/>
          <w:lang w:eastAsia="ru-RU"/>
        </w:rPr>
        <w:t xml:space="preserve">  г.,  протокол №</w:t>
      </w:r>
      <w:r w:rsidRPr="008C4D11">
        <w:rPr>
          <w:color w:val="000000"/>
          <w:sz w:val="24"/>
          <w:szCs w:val="24"/>
          <w:u w:val="single"/>
          <w:lang w:val="kk-KZ" w:eastAsia="ru-RU"/>
        </w:rPr>
        <w:t xml:space="preserve">1 </w:t>
      </w: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val="kk-KZ" w:eastAsia="ru-RU"/>
        </w:rPr>
      </w:pPr>
      <w:r w:rsidRPr="008C4D11">
        <w:rPr>
          <w:color w:val="000000"/>
          <w:sz w:val="24"/>
          <w:szCs w:val="24"/>
          <w:lang w:eastAsia="ru-RU"/>
        </w:rPr>
        <w:t>Председатель _________________</w:t>
      </w:r>
      <w:r w:rsidRPr="008C4D11">
        <w:rPr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eastAsia="ru-RU"/>
        </w:rPr>
      </w:pPr>
      <w:r w:rsidRPr="008C4D11">
        <w:rPr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575824" w:rsidRPr="008C4D11" w:rsidRDefault="00575824" w:rsidP="00575824">
      <w:pPr>
        <w:spacing w:after="0" w:line="240" w:lineRule="auto"/>
        <w:rPr>
          <w:color w:val="000000"/>
          <w:sz w:val="24"/>
          <w:szCs w:val="24"/>
          <w:lang w:eastAsia="ko-KR"/>
        </w:rPr>
      </w:pPr>
    </w:p>
    <w:p w:rsidR="00575824" w:rsidRPr="008C4D11" w:rsidRDefault="00575824" w:rsidP="00575824">
      <w:pPr>
        <w:spacing w:after="0" w:line="240" w:lineRule="auto"/>
        <w:jc w:val="right"/>
        <w:rPr>
          <w:i/>
          <w:caps/>
          <w:color w:val="000000"/>
          <w:sz w:val="24"/>
          <w:szCs w:val="24"/>
          <w:lang w:eastAsia="ru-RU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824" w:rsidRPr="008C4D11" w:rsidRDefault="00575824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59D" w:rsidRPr="008C4D11" w:rsidRDefault="0028559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Образовательная программа по специальности </w:t>
      </w:r>
    </w:p>
    <w:p w:rsidR="008C4D11" w:rsidRDefault="008C4D11" w:rsidP="008C4D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7М 02304 </w:t>
      </w:r>
      <w:r w:rsidRPr="008C3EC0">
        <w:rPr>
          <w:rFonts w:ascii="Times New Roman" w:hAnsi="Times New Roman"/>
          <w:b/>
          <w:sz w:val="24"/>
          <w:szCs w:val="24"/>
        </w:rPr>
        <w:t>Переводчик в сфере международных и правовых отношений</w:t>
      </w:r>
      <w:r w:rsidRPr="008C4D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3A88" w:rsidRPr="008C4D11" w:rsidRDefault="00D63A88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D63A88" w:rsidRPr="008C4D11" w:rsidRDefault="000171E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 xml:space="preserve">Иностранный язык (профессиональный) </w:t>
      </w:r>
    </w:p>
    <w:p w:rsidR="00D63A88" w:rsidRPr="008C4D11" w:rsidRDefault="000171ED" w:rsidP="00D259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>Осенний семестр 2019-2020</w:t>
      </w:r>
      <w:r w:rsidR="00D63A88" w:rsidRPr="008C4D11">
        <w:rPr>
          <w:rFonts w:ascii="Times New Roman" w:hAnsi="Times New Roman" w:cs="Times New Roman"/>
          <w:b/>
          <w:sz w:val="24"/>
          <w:szCs w:val="24"/>
        </w:rPr>
        <w:t xml:space="preserve"> уч.г.</w:t>
      </w:r>
    </w:p>
    <w:tbl>
      <w:tblPr>
        <w:tblStyle w:val="a3"/>
        <w:tblW w:w="10206" w:type="dxa"/>
        <w:tblInd w:w="-459" w:type="dxa"/>
        <w:tblLook w:val="04A0"/>
      </w:tblPr>
      <w:tblGrid>
        <w:gridCol w:w="2084"/>
        <w:gridCol w:w="2997"/>
        <w:gridCol w:w="1296"/>
        <w:gridCol w:w="1976"/>
        <w:gridCol w:w="1853"/>
      </w:tblGrid>
      <w:tr w:rsidR="00D25965" w:rsidRPr="008C4D11" w:rsidTr="006F5ED8">
        <w:tc>
          <w:tcPr>
            <w:tcW w:w="2084" w:type="dxa"/>
          </w:tcPr>
          <w:p w:rsidR="00D63A88" w:rsidRPr="008C4D11" w:rsidRDefault="00D63A88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97" w:type="dxa"/>
          </w:tcPr>
          <w:p w:rsidR="00D63A88" w:rsidRPr="008C4D11" w:rsidRDefault="00D63A88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296" w:type="dxa"/>
          </w:tcPr>
          <w:p w:rsidR="00D63A88" w:rsidRPr="008C4D11" w:rsidRDefault="00D63A88" w:rsidP="00D25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976" w:type="dxa"/>
          </w:tcPr>
          <w:p w:rsidR="00D63A88" w:rsidRPr="008C4D11" w:rsidRDefault="00D63A88" w:rsidP="000547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0547A6"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кредитов </w:t>
            </w:r>
          </w:p>
        </w:tc>
        <w:tc>
          <w:tcPr>
            <w:tcW w:w="1853" w:type="dxa"/>
          </w:tcPr>
          <w:p w:rsidR="00D63A88" w:rsidRPr="008C4D11" w:rsidRDefault="00D63A88" w:rsidP="00D259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D25965" w:rsidRPr="008C4D11" w:rsidTr="006F5ED8">
        <w:tc>
          <w:tcPr>
            <w:tcW w:w="2084" w:type="dxa"/>
          </w:tcPr>
          <w:p w:rsidR="00D63A88" w:rsidRPr="008C4D11" w:rsidRDefault="0008324E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7М 02304</w:t>
            </w:r>
          </w:p>
        </w:tc>
        <w:tc>
          <w:tcPr>
            <w:tcW w:w="2997" w:type="dxa"/>
          </w:tcPr>
          <w:p w:rsidR="00D63A88" w:rsidRPr="008C4D11" w:rsidRDefault="008C4D1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язык(профессиональный)</w:t>
            </w:r>
          </w:p>
        </w:tc>
        <w:tc>
          <w:tcPr>
            <w:tcW w:w="1296" w:type="dxa"/>
          </w:tcPr>
          <w:p w:rsidR="00D63A88" w:rsidRPr="008C4D11" w:rsidRDefault="0008324E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976" w:type="dxa"/>
          </w:tcPr>
          <w:p w:rsidR="00D63A88" w:rsidRPr="008C4D11" w:rsidRDefault="000547A6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3" w:type="dxa"/>
          </w:tcPr>
          <w:p w:rsidR="00D63A88" w:rsidRPr="008C4D11" w:rsidRDefault="000547A6" w:rsidP="00054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122" w:type="dxa"/>
            <w:gridSpan w:val="4"/>
          </w:tcPr>
          <w:p w:rsidR="00BB3C01" w:rsidRPr="008C4D11" w:rsidRDefault="0042469A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Смагулова А.С. 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122" w:type="dxa"/>
            <w:gridSpan w:val="4"/>
          </w:tcPr>
          <w:p w:rsidR="00BB3C01" w:rsidRPr="008C4D11" w:rsidRDefault="000547A6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3C01" w:rsidRPr="008C4D11">
              <w:rPr>
                <w:rFonts w:ascii="Times New Roman" w:hAnsi="Times New Roman" w:cs="Times New Roman"/>
                <w:sz w:val="24"/>
                <w:szCs w:val="24"/>
              </w:rPr>
              <w:t>о расписанию  аудитория – 3</w:t>
            </w:r>
            <w:r w:rsidR="000832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22" w:type="dxa"/>
            <w:gridSpan w:val="4"/>
          </w:tcPr>
          <w:p w:rsidR="00BB3C01" w:rsidRPr="008C4D11" w:rsidRDefault="00A406DA" w:rsidP="0042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469A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smagulova</w:t>
              </w:r>
              <w:r w:rsidR="0042469A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42469A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 xml:space="preserve">aigerm </w:t>
              </w:r>
              <w:r w:rsidR="00BB3C01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BB3C01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kaznu</w:t>
              </w:r>
              <w:r w:rsidR="00BB3C01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BB3C01" w:rsidRPr="008C4D1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kz</w:t>
              </w:r>
            </w:hyperlink>
            <w:hyperlink r:id="rId9" w:history="1"/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122" w:type="dxa"/>
            <w:gridSpan w:val="4"/>
          </w:tcPr>
          <w:p w:rsidR="00BB3C01" w:rsidRPr="008C4D11" w:rsidRDefault="00BB3C01" w:rsidP="0042469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р.т. 2478328; сот. 8</w:t>
            </w:r>
            <w:r w:rsidR="0042469A"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7011674373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22" w:type="dxa"/>
            <w:gridSpan w:val="4"/>
          </w:tcPr>
          <w:p w:rsidR="00D25965" w:rsidRPr="008C4D11" w:rsidRDefault="00D25965" w:rsidP="00344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дисциплины: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6A0">
              <w:rPr>
                <w:rFonts w:ascii="Times New Roman" w:hAnsi="Times New Roman"/>
                <w:sz w:val="24"/>
                <w:szCs w:val="24"/>
              </w:rPr>
              <w:t xml:space="preserve">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</w:t>
            </w:r>
            <w:r w:rsidR="003446A0" w:rsidRPr="003446A0">
              <w:rPr>
                <w:rFonts w:ascii="Times New Roman" w:hAnsi="Times New Roman"/>
                <w:sz w:val="24"/>
                <w:szCs w:val="24"/>
              </w:rPr>
              <w:t xml:space="preserve"> сфере</w:t>
            </w:r>
            <w:r w:rsidR="003446A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446A0" w:rsidRPr="003446A0">
              <w:rPr>
                <w:rFonts w:ascii="Times New Roman" w:hAnsi="Times New Roman"/>
                <w:sz w:val="24"/>
                <w:szCs w:val="24"/>
              </w:rPr>
              <w:t xml:space="preserve">еревода </w:t>
            </w:r>
            <w:r w:rsidR="0034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46A0" w:rsidRPr="003446A0">
              <w:rPr>
                <w:rFonts w:ascii="Times New Roman" w:hAnsi="Times New Roman"/>
                <w:sz w:val="24"/>
                <w:szCs w:val="24"/>
              </w:rPr>
              <w:t xml:space="preserve"> международных и правовых отношений</w:t>
            </w:r>
            <w:r w:rsidR="003446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4140" w:rsidRPr="008C4D11" w:rsidRDefault="00BB3C01" w:rsidP="002D41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изучения дисциплины </w:t>
            </w:r>
            <w:r w:rsidR="002D4140"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будет способен:</w:t>
            </w:r>
          </w:p>
          <w:p w:rsidR="002D4140" w:rsidRPr="008C4D11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осуществлять письменный и устный перевод текстов общественно-политической тематик</w:t>
            </w:r>
            <w:r w:rsidR="003446A0">
              <w:t xml:space="preserve">и </w:t>
            </w:r>
            <w:r w:rsidR="003446A0" w:rsidRPr="003446A0">
              <w:t xml:space="preserve"> международных и правовых отношений</w:t>
            </w:r>
            <w:r w:rsidR="003446A0" w:rsidRPr="008C4D11">
              <w:t xml:space="preserve"> </w:t>
            </w:r>
            <w:r w:rsidRPr="008C4D11">
              <w:t xml:space="preserve"> (средней сложности) с учетом специфики языка оригинала и норм языка перевода; </w:t>
            </w:r>
          </w:p>
          <w:p w:rsidR="002D4140" w:rsidRPr="008C4D11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 xml:space="preserve">использовать различные стратегии перевода </w:t>
            </w:r>
            <w:r w:rsidR="003446A0" w:rsidRPr="003446A0">
              <w:t>международных и правовых отношений</w:t>
            </w:r>
            <w:r w:rsidRPr="008C4D11">
              <w:t xml:space="preserve">, а также лексические, грамматические, синтаксические приемы перевода стилевых и строевых единиц, синтаксических конструкций; </w:t>
            </w:r>
          </w:p>
          <w:p w:rsidR="002D4140" w:rsidRPr="008C4D11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 xml:space="preserve">пользоваться словарями, специальной литературой, справочными материалами в процессе перевода; </w:t>
            </w:r>
          </w:p>
          <w:p w:rsidR="002D4140" w:rsidRPr="008C4D11" w:rsidRDefault="002D4140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использовать современные компьютерные технологии для поиска необходимой информации в процессе перевода;</w:t>
            </w:r>
          </w:p>
          <w:p w:rsidR="002D4140" w:rsidRPr="008C4D11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обобщать информацию, постановку цели и выбору путей ее достижения;</w:t>
            </w:r>
          </w:p>
          <w:p w:rsidR="002D4140" w:rsidRPr="008C4D11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 xml:space="preserve">применять полученные знания в области теории и </w:t>
            </w:r>
            <w:r w:rsidR="002D4140" w:rsidRPr="008C4D11">
              <w:t xml:space="preserve">практики перевода </w:t>
            </w:r>
            <w:r w:rsidRPr="008C4D11">
              <w:t>теории коммуникации, интерпретации текста в собственной научно-исследовательской деятельности;</w:t>
            </w:r>
          </w:p>
          <w:p w:rsidR="002D4140" w:rsidRPr="008C4D11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читать, переводить и кратко излагать содержание  ориг</w:t>
            </w:r>
            <w:r w:rsidR="002D4140" w:rsidRPr="008C4D11">
              <w:t>иналов международных документов;</w:t>
            </w:r>
          </w:p>
          <w:p w:rsidR="002D4140" w:rsidRPr="008C4D11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составлять заключительные документы межправитель</w:t>
            </w:r>
            <w:r w:rsidR="002D4140" w:rsidRPr="008C4D11">
              <w:t>ственных переговоров и визитов;</w:t>
            </w:r>
          </w:p>
          <w:p w:rsidR="00BB3C01" w:rsidRPr="008C4D11" w:rsidRDefault="00BB3C01" w:rsidP="002D4140">
            <w:pPr>
              <w:pStyle w:val="Default"/>
              <w:numPr>
                <w:ilvl w:val="0"/>
                <w:numId w:val="22"/>
              </w:numPr>
              <w:spacing w:after="55"/>
              <w:ind w:left="218" w:hanging="142"/>
            </w:pPr>
            <w:r w:rsidRPr="008C4D11">
              <w:t>понимать  язык международных документов со всеми его сложностями и особенностями.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Пререквизиты и кореквизиты</w:t>
            </w:r>
          </w:p>
        </w:tc>
        <w:tc>
          <w:tcPr>
            <w:tcW w:w="8122" w:type="dxa"/>
            <w:gridSpan w:val="4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D25965" w:rsidRPr="0008324E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Литература и ресурсы</w:t>
            </w:r>
          </w:p>
        </w:tc>
        <w:tc>
          <w:tcPr>
            <w:tcW w:w="8122" w:type="dxa"/>
            <w:gridSpan w:val="4"/>
          </w:tcPr>
          <w:p w:rsidR="000171ED" w:rsidRPr="008C4D11" w:rsidRDefault="000171ED" w:rsidP="000171ED">
            <w:pPr>
              <w:rPr>
                <w:b/>
                <w:lang w:val="en-US"/>
              </w:rPr>
            </w:pPr>
            <w:r w:rsidRPr="008C4D11">
              <w:rPr>
                <w:b/>
                <w:lang w:val="kk-KZ"/>
              </w:rPr>
              <w:t xml:space="preserve">Basic literature: </w:t>
            </w:r>
          </w:p>
          <w:p w:rsidR="000171ED" w:rsidRPr="008C4D11" w:rsidRDefault="000171ED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 xml:space="preserve">1. “English Masters course”. N.A.Zinkevich, T.V.Andryukhina, </w:t>
            </w:r>
            <w:r w:rsidRPr="008C4D11">
              <w:t>Айрис</w:t>
            </w:r>
            <w:r w:rsidRPr="008C4D11">
              <w:rPr>
                <w:lang w:val="en-US"/>
              </w:rPr>
              <w:t>-</w:t>
            </w:r>
            <w:r w:rsidRPr="008C4D11">
              <w:t>пресс</w:t>
            </w:r>
            <w:r w:rsidRPr="008C4D11">
              <w:rPr>
                <w:lang w:val="en-US"/>
              </w:rPr>
              <w:t xml:space="preserve">, </w:t>
            </w:r>
            <w:r w:rsidRPr="008C4D11">
              <w:t>Москва</w:t>
            </w:r>
            <w:r w:rsidRPr="008C4D11">
              <w:rPr>
                <w:lang w:val="en-US"/>
              </w:rPr>
              <w:t>, 2011.</w:t>
            </w:r>
          </w:p>
          <w:p w:rsidR="000171ED" w:rsidRPr="008C4D11" w:rsidRDefault="000171ED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>2.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Student’s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0171ED" w:rsidRPr="008C4D11" w:rsidRDefault="000171ED" w:rsidP="000171ED">
            <w:pPr>
              <w:rPr>
                <w:lang w:val="en-US"/>
              </w:rPr>
            </w:pPr>
            <w:r w:rsidRPr="008C4D11">
              <w:rPr>
                <w:lang w:val="en-US"/>
              </w:rPr>
              <w:t>3.</w:t>
            </w:r>
            <w:r w:rsidRPr="008C4D11">
              <w:rPr>
                <w:lang w:val="kk-KZ"/>
              </w:rPr>
              <w:t xml:space="preserve">“New </w:t>
            </w:r>
            <w:r w:rsidRPr="008C4D11">
              <w:rPr>
                <w:lang w:val="en-US"/>
              </w:rPr>
              <w:t>English File”</w:t>
            </w:r>
            <w:r w:rsidRPr="008C4D11">
              <w:rPr>
                <w:lang w:val="kk-KZ"/>
              </w:rPr>
              <w:t xml:space="preserve">.  </w:t>
            </w:r>
            <w:r w:rsidRPr="008C4D11">
              <w:rPr>
                <w:lang w:val="en-US"/>
              </w:rPr>
              <w:t>Upper-</w:t>
            </w:r>
            <w:r w:rsidRPr="008C4D11">
              <w:rPr>
                <w:lang w:val="kk-KZ"/>
              </w:rPr>
              <w:t>Intermediate.</w:t>
            </w:r>
            <w:r w:rsidRPr="008C4D11">
              <w:rPr>
                <w:lang w:val="en-US"/>
              </w:rPr>
              <w:t xml:space="preserve"> Work book</w:t>
            </w:r>
            <w:r w:rsidRPr="008C4D11">
              <w:rPr>
                <w:lang w:val="kk-KZ"/>
              </w:rPr>
              <w:t xml:space="preserve"> Oxford, 200</w:t>
            </w:r>
            <w:r w:rsidRPr="008C4D11">
              <w:rPr>
                <w:lang w:val="en-US"/>
              </w:rPr>
              <w:t>7</w:t>
            </w:r>
            <w:r w:rsidRPr="008C4D11">
              <w:rPr>
                <w:lang w:val="kk-KZ"/>
              </w:rPr>
              <w:t>.</w:t>
            </w:r>
          </w:p>
          <w:p w:rsidR="000171ED" w:rsidRPr="008C4D11" w:rsidRDefault="000171ED" w:rsidP="000171ED">
            <w:pPr>
              <w:rPr>
                <w:lang w:val="en-US"/>
              </w:rPr>
            </w:pPr>
            <w:r w:rsidRPr="008C4D11">
              <w:t>4.</w:t>
            </w:r>
            <w:r w:rsidRPr="008C4D11">
              <w:rPr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0171ED" w:rsidRPr="008C4D11" w:rsidRDefault="000171ED" w:rsidP="000171ED">
            <w:pPr>
              <w:jc w:val="both"/>
              <w:rPr>
                <w:b/>
                <w:color w:val="000000"/>
                <w:lang w:val="kk-KZ"/>
              </w:rPr>
            </w:pPr>
          </w:p>
          <w:p w:rsidR="000171ED" w:rsidRPr="008C4D11" w:rsidRDefault="000171ED" w:rsidP="000171ED">
            <w:pPr>
              <w:rPr>
                <w:b/>
                <w:color w:val="000000"/>
                <w:lang w:val="en-US"/>
              </w:rPr>
            </w:pPr>
            <w:r w:rsidRPr="008C4D11">
              <w:rPr>
                <w:b/>
                <w:color w:val="000000"/>
                <w:lang w:val="kk-KZ"/>
              </w:rPr>
              <w:lastRenderedPageBreak/>
              <w:t>Additional literature and Internet sources:</w:t>
            </w:r>
          </w:p>
          <w:p w:rsidR="000171ED" w:rsidRPr="008C4D11" w:rsidRDefault="000171ED" w:rsidP="000171ED">
            <w:pPr>
              <w:rPr>
                <w:lang w:val="kk-KZ"/>
              </w:rPr>
            </w:pPr>
            <w:r w:rsidRPr="008C4D11">
              <w:rPr>
                <w:lang w:val="kk-KZ"/>
              </w:rPr>
              <w:t>1.</w:t>
            </w:r>
            <w:r w:rsidRPr="008C4D11">
              <w:rPr>
                <w:lang w:val="en-US"/>
              </w:rPr>
              <w:t xml:space="preserve"> M.Grussendorf. English for presentations. Oxford, 2007.</w:t>
            </w:r>
          </w:p>
          <w:p w:rsidR="000171ED" w:rsidRPr="008C4D11" w:rsidRDefault="000171ED" w:rsidP="000171ED">
            <w:pPr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2.</w:t>
            </w:r>
            <w:r w:rsidRPr="008C4D11">
              <w:rPr>
                <w:lang w:val="en-US"/>
              </w:rPr>
              <w:t xml:space="preserve">Jim Wingate.Knowing Me, Knowing You. </w:t>
            </w:r>
            <w:r w:rsidRPr="008C4D11">
              <w:t>ДельтаПаблишинг</w:t>
            </w:r>
            <w:r w:rsidRPr="008C4D11">
              <w:rPr>
                <w:lang w:val="en-US"/>
              </w:rPr>
              <w:t>. 2000.</w:t>
            </w:r>
          </w:p>
          <w:p w:rsidR="000171ED" w:rsidRPr="008C4D11" w:rsidRDefault="000171ED" w:rsidP="000171ED">
            <w:pPr>
              <w:jc w:val="both"/>
              <w:rPr>
                <w:lang w:val="kk-KZ"/>
              </w:rPr>
            </w:pPr>
            <w:r w:rsidRPr="008C4D11">
              <w:rPr>
                <w:lang w:val="en-US"/>
              </w:rPr>
              <w:t xml:space="preserve">3.“Matters Intermediate. Student’s book”. Gillie Cunningham.  Longman, 2003.  </w:t>
            </w:r>
          </w:p>
          <w:p w:rsidR="000171ED" w:rsidRPr="008C4D11" w:rsidRDefault="000171ED" w:rsidP="000171ED">
            <w:pPr>
              <w:jc w:val="both"/>
              <w:rPr>
                <w:lang w:val="kk-KZ"/>
              </w:rPr>
            </w:pPr>
            <w:r w:rsidRPr="008C4D11">
              <w:rPr>
                <w:lang w:val="kk-KZ"/>
              </w:rPr>
              <w:t>4.“Matters Intermediate. Work book”. Gillie Cunningham.  Longman, 2003</w:t>
            </w:r>
          </w:p>
          <w:p w:rsidR="000171ED" w:rsidRPr="008C4D11" w:rsidRDefault="000171ED" w:rsidP="000171ED">
            <w:pPr>
              <w:tabs>
                <w:tab w:val="num" w:pos="885"/>
              </w:tabs>
              <w:rPr>
                <w:u w:val="single"/>
                <w:lang w:val="en-US"/>
              </w:rPr>
            </w:pPr>
            <w:r w:rsidRPr="008C4D11">
              <w:rPr>
                <w:rFonts w:hAnsi="Symbol"/>
                <w:lang w:val="en-US"/>
              </w:rPr>
              <w:t xml:space="preserve">5. </w:t>
            </w:r>
            <w:r w:rsidRPr="008C4D11">
              <w:rPr>
                <w:lang w:val="en-US"/>
              </w:rPr>
              <w:t xml:space="preserve"> The internet grammar of English </w:t>
            </w:r>
            <w:hyperlink r:id="rId10" w:history="1">
              <w:r w:rsidRPr="008C4D11">
                <w:rPr>
                  <w:color w:val="0000FF"/>
                  <w:u w:val="single"/>
                  <w:lang w:val="en-US"/>
                </w:rPr>
                <w:t>http://www.ucl.ac.uk/internet-grammar</w:t>
              </w:r>
            </w:hyperlink>
          </w:p>
          <w:p w:rsidR="000171ED" w:rsidRPr="008C4D11" w:rsidRDefault="000171ED" w:rsidP="000171ED">
            <w:pPr>
              <w:tabs>
                <w:tab w:val="num" w:pos="885"/>
              </w:tabs>
              <w:rPr>
                <w:lang w:val="en-US"/>
              </w:rPr>
            </w:pPr>
            <w:r w:rsidRPr="008C4D11">
              <w:rPr>
                <w:lang w:val="en-US"/>
              </w:rPr>
              <w:t xml:space="preserve">6. Free English.com </w:t>
            </w:r>
            <w:hyperlink r:id="rId11" w:history="1">
              <w:r w:rsidRPr="008C4D11">
                <w:rPr>
                  <w:u w:val="single"/>
                  <w:lang w:val="en-US"/>
                </w:rPr>
                <w:t>http://www.free-english.com/russian/index.asp</w:t>
              </w:r>
            </w:hyperlink>
          </w:p>
          <w:p w:rsidR="000171ED" w:rsidRPr="008C4D11" w:rsidRDefault="000171ED" w:rsidP="000171ED">
            <w:pPr>
              <w:tabs>
                <w:tab w:val="num" w:pos="885"/>
              </w:tabs>
              <w:rPr>
                <w:lang w:val="en-US"/>
              </w:rPr>
            </w:pPr>
            <w:r w:rsidRPr="008C4D11">
              <w:rPr>
                <w:lang w:val="en-US"/>
              </w:rPr>
              <w:t>7</w:t>
            </w:r>
            <w:hyperlink w:history="1"/>
            <w:r w:rsidRPr="008C4D11">
              <w:rPr>
                <w:lang w:val="en-US"/>
              </w:rPr>
              <w:t xml:space="preserve">. </w:t>
            </w:r>
            <w:r w:rsidRPr="008C4D11">
              <w:rPr>
                <w:bCs/>
                <w:lang w:val="en-US"/>
              </w:rPr>
              <w:t xml:space="preserve">Fluent English </w:t>
            </w:r>
            <w:hyperlink r:id="rId12" w:history="1">
              <w:r w:rsidRPr="008C4D11">
                <w:rPr>
                  <w:u w:val="single"/>
                  <w:lang w:val="en-US"/>
                </w:rPr>
                <w:t>http://www.fluent-english.ru</w:t>
              </w:r>
            </w:hyperlink>
          </w:p>
          <w:p w:rsidR="000171ED" w:rsidRPr="008C4D11" w:rsidRDefault="000171ED" w:rsidP="000171ED">
            <w:pPr>
              <w:numPr>
                <w:ilvl w:val="0"/>
                <w:numId w:val="23"/>
              </w:numPr>
              <w:ind w:left="284" w:hanging="284"/>
              <w:rPr>
                <w:lang w:val="en-US"/>
              </w:rPr>
            </w:pPr>
            <w:r w:rsidRPr="008C4D11">
              <w:rPr>
                <w:bCs/>
                <w:lang w:val="en-US"/>
              </w:rPr>
              <w:t>Native English.</w:t>
            </w:r>
            <w:hyperlink r:id="rId13" w:history="1">
              <w:r w:rsidRPr="008C4D11">
                <w:rPr>
                  <w:u w:val="single"/>
                  <w:lang w:val="en-US"/>
                </w:rPr>
                <w:t>http://www.native-english.ru</w:t>
              </w:r>
            </w:hyperlink>
          </w:p>
          <w:p w:rsidR="008C78F1" w:rsidRPr="008C4D11" w:rsidRDefault="008C78F1" w:rsidP="00D259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22" w:type="dxa"/>
            <w:gridSpan w:val="4"/>
          </w:tcPr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1. К каждому практическому занятию  вы должны подготовиться заранее, согласно графику приведенному ниже;</w:t>
            </w:r>
          </w:p>
          <w:p w:rsidR="00BB3C01" w:rsidRPr="008C4D11" w:rsidRDefault="000171ED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2. СРМП </w:t>
            </w:r>
            <w:r w:rsidR="00BB3C01" w:rsidRPr="008C4D11">
              <w:rPr>
                <w:rFonts w:ascii="Times New Roman" w:hAnsi="Times New Roman" w:cs="Times New Roman"/>
                <w:sz w:val="24"/>
                <w:szCs w:val="24"/>
              </w:rPr>
              <w:t>данное на неделю позже будет принято, но оценка снижена на 50%;</w:t>
            </w:r>
          </w:p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форме контрольной работы и теста с использованием всех 4 навыков деятельности (чтение, письмо, аудирование, говорение).</w:t>
            </w:r>
          </w:p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1. Практические занятия, СРС должны носить самостоятельный, творческий характер;</w:t>
            </w:r>
          </w:p>
          <w:p w:rsidR="00BB3C01" w:rsidRPr="008C4D11" w:rsidRDefault="00BB3C01" w:rsidP="00D25965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2. Недопустимы плагиат, подлог, использование шпаргалок, списывания на всех этапах контроля знаний;</w:t>
            </w:r>
          </w:p>
          <w:p w:rsidR="00BB3C01" w:rsidRPr="008C4D11" w:rsidRDefault="00BB3C01" w:rsidP="0008324E">
            <w:pPr>
              <w:pStyle w:val="a5"/>
              <w:numPr>
                <w:ilvl w:val="0"/>
                <w:numId w:val="17"/>
              </w:numPr>
              <w:ind w:left="0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D4140"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с ограниченными возможностями могут получать консультационную помощь по э-адресу: </w:t>
            </w:r>
            <w:r w:rsidR="0008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r w:rsidR="0008324E" w:rsidRPr="0008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r w:rsidR="0008324E" w:rsidRPr="0008324E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08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r w:rsidR="0008324E" w:rsidRPr="00083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32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</w:p>
        </w:tc>
      </w:tr>
      <w:tr w:rsidR="00D25965" w:rsidRPr="008C4D11" w:rsidTr="006F5ED8">
        <w:tc>
          <w:tcPr>
            <w:tcW w:w="2084" w:type="dxa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22" w:type="dxa"/>
            <w:gridSpan w:val="4"/>
          </w:tcPr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 оценивание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 xml:space="preserve">: оценивание результатов обучения в соотнесенности с дескрипторами (проверка сформированности компетенций на рубежном контроле и экзаменах). </w:t>
            </w:r>
          </w:p>
          <w:p w:rsidR="00BB3C01" w:rsidRPr="008C4D11" w:rsidRDefault="00BB3C01" w:rsidP="00D25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Суммативное оценивание: </w:t>
            </w: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аудитории, оценивание выполненного задания.</w:t>
            </w:r>
          </w:p>
        </w:tc>
      </w:tr>
    </w:tbl>
    <w:p w:rsidR="007F66D1" w:rsidRDefault="007F66D1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663E" w:rsidRPr="008C4D11" w:rsidRDefault="00BB3C01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b/>
          <w:sz w:val="24"/>
          <w:szCs w:val="24"/>
        </w:rPr>
        <w:t>Календарь(г</w:t>
      </w:r>
      <w:r w:rsidR="00BF33B6" w:rsidRPr="008C4D11">
        <w:rPr>
          <w:rFonts w:ascii="Times New Roman" w:hAnsi="Times New Roman" w:cs="Times New Roman"/>
          <w:b/>
          <w:sz w:val="24"/>
          <w:szCs w:val="24"/>
        </w:rPr>
        <w:t>рафик</w:t>
      </w:r>
      <w:r w:rsidRPr="008C4D11">
        <w:rPr>
          <w:rFonts w:ascii="Times New Roman" w:hAnsi="Times New Roman" w:cs="Times New Roman"/>
          <w:b/>
          <w:sz w:val="24"/>
          <w:szCs w:val="24"/>
        </w:rPr>
        <w:t>)реализации содержания учебного курса</w:t>
      </w:r>
    </w:p>
    <w:tbl>
      <w:tblPr>
        <w:tblStyle w:val="a3"/>
        <w:tblW w:w="10212" w:type="dxa"/>
        <w:tblInd w:w="-459" w:type="dxa"/>
        <w:tblLayout w:type="fixed"/>
        <w:tblLook w:val="04A0"/>
      </w:tblPr>
      <w:tblGrid>
        <w:gridCol w:w="869"/>
        <w:gridCol w:w="7778"/>
        <w:gridCol w:w="709"/>
        <w:gridCol w:w="856"/>
      </w:tblGrid>
      <w:tr w:rsidR="001A6395" w:rsidRPr="008C4D11" w:rsidTr="001A6395">
        <w:tc>
          <w:tcPr>
            <w:tcW w:w="869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778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709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856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Scores</w:t>
            </w:r>
          </w:p>
        </w:tc>
      </w:tr>
      <w:tr w:rsidR="00D25965" w:rsidRPr="008C4D11" w:rsidTr="001A6395">
        <w:tc>
          <w:tcPr>
            <w:tcW w:w="10212" w:type="dxa"/>
            <w:gridSpan w:val="4"/>
          </w:tcPr>
          <w:p w:rsidR="00BB3C01" w:rsidRPr="008C4D11" w:rsidRDefault="00BB3C0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Module 1</w:t>
            </w:r>
          </w:p>
        </w:tc>
      </w:tr>
      <w:tr w:rsidR="001A6395" w:rsidRPr="008C4D11" w:rsidTr="001A6395">
        <w:tc>
          <w:tcPr>
            <w:tcW w:w="869" w:type="dxa"/>
          </w:tcPr>
          <w:p w:rsidR="00AA663E" w:rsidRPr="008C4D11" w:rsidRDefault="00AA663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7778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</w:t>
            </w:r>
            <w:r w:rsidRPr="008C4D11">
              <w:rPr>
                <w:lang w:val="en-US"/>
              </w:rPr>
              <w:t>Bologna process. Higher education. Careers.</w:t>
            </w:r>
          </w:p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2</w:t>
            </w:r>
            <w:r w:rsidRPr="008C4D11">
              <w:rPr>
                <w:lang w:val="en-US"/>
              </w:rPr>
              <w:t>Awareness of cultural differences</w:t>
            </w:r>
            <w:r w:rsidR="00707B2C" w:rsidRPr="008C4D11">
              <w:rPr>
                <w:lang w:val="en-US"/>
              </w:rPr>
              <w:t xml:space="preserve"> Text: Master’s degree in the US. P.22-23, Exercise 1-3, p.24-25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Text: Managing for career. P. 26-27</w:t>
            </w:r>
          </w:p>
          <w:p w:rsidR="00AA663E" w:rsidRPr="008C4D11" w:rsidRDefault="00707B2C" w:rsidP="00707B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709" w:type="dxa"/>
          </w:tcPr>
          <w:p w:rsidR="00AA663E" w:rsidRPr="008C4D11" w:rsidRDefault="00374F27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AA663E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7778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3</w:t>
            </w:r>
            <w:r w:rsidRPr="008C4D11">
              <w:rPr>
                <w:lang w:val="en-US"/>
              </w:rPr>
              <w:t>Research methods. Academic integrity. Business education.</w:t>
            </w:r>
          </w:p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4</w:t>
            </w:r>
            <w:r w:rsidRPr="008C4D11">
              <w:rPr>
                <w:lang w:val="en-US"/>
              </w:rPr>
              <w:t>Types of knowledge. IT terminology</w:t>
            </w:r>
            <w:r w:rsidR="00707B2C" w:rsidRPr="008C4D11">
              <w:rPr>
                <w:lang w:val="en-US"/>
              </w:rPr>
              <w:t xml:space="preserve"> Text: Personal time management for busy managers. P.40-42.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 1. P.44-45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Listening exercises 1-4, p.49</w:t>
            </w:r>
          </w:p>
          <w:p w:rsidR="007725EB" w:rsidRPr="008C4D11" w:rsidRDefault="00707B2C" w:rsidP="00707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709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8C4D11" w:rsidRDefault="007725EB" w:rsidP="00017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SIWT1</w:t>
            </w:r>
            <w:r w:rsidR="00285BC9" w:rsidRPr="008C4D11">
              <w:rPr>
                <w:lang w:val="en-US"/>
              </w:rPr>
              <w:t>Master’s degree in the UK</w:t>
            </w:r>
          </w:p>
        </w:tc>
        <w:tc>
          <w:tcPr>
            <w:tcW w:w="709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8C4D11" w:rsidRDefault="007725EB" w:rsidP="00017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285BC9" w:rsidRPr="008C4D11">
              <w:rPr>
                <w:lang w:val="en-US"/>
              </w:rPr>
              <w:t>Master’s degree in the USA.</w:t>
            </w:r>
          </w:p>
        </w:tc>
        <w:tc>
          <w:tcPr>
            <w:tcW w:w="709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5-6</w:t>
            </w:r>
          </w:p>
        </w:tc>
        <w:tc>
          <w:tcPr>
            <w:tcW w:w="7778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5</w:t>
            </w:r>
            <w:r w:rsidRPr="008C4D11">
              <w:rPr>
                <w:lang w:val="en-US"/>
              </w:rPr>
              <w:t>Preparation and delivery of a presentation. Rhetorical devices.</w:t>
            </w:r>
          </w:p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6</w:t>
            </w:r>
            <w:r w:rsidRPr="008C4D11">
              <w:rPr>
                <w:lang w:val="en-US"/>
              </w:rPr>
              <w:t>Emotional intelligence. Compound business nouns.</w:t>
            </w:r>
            <w:r w:rsidR="00707B2C" w:rsidRPr="008C4D11">
              <w:rPr>
                <w:lang w:val="en-US"/>
              </w:rPr>
              <w:t xml:space="preserve"> Text: Tell me a story – a way to knowledge. P.59-61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Exercises 1-2, p.63-54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Text: Youtube: an opportunity for consumer narrative analysis? P. 75-76</w:t>
            </w:r>
          </w:p>
          <w:p w:rsidR="008C78F1" w:rsidRPr="008C4D11" w:rsidRDefault="00707B2C" w:rsidP="00707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709" w:type="dxa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8C78F1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8C4D11" w:rsidRDefault="008C78F1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SIWT2</w:t>
            </w:r>
            <w:bookmarkStart w:id="0" w:name="_GoBack"/>
            <w:bookmarkEnd w:id="0"/>
            <w:r w:rsidR="00EB22C2" w:rsidRPr="008C4D11">
              <w:rPr>
                <w:lang w:val="en-US"/>
              </w:rPr>
              <w:t xml:space="preserve"> Tell me a story – a way to knowledge</w:t>
            </w:r>
          </w:p>
        </w:tc>
        <w:tc>
          <w:tcPr>
            <w:tcW w:w="709" w:type="dxa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3517E5" w:rsidRPr="008C4D11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  <w:p w:rsidR="003517E5" w:rsidRPr="008C4D11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7</w:t>
            </w:r>
            <w:r w:rsidRPr="008C4D11">
              <w:rPr>
                <w:lang w:val="en-US"/>
              </w:rPr>
              <w:t>Leadership styles. English idioms.</w:t>
            </w:r>
            <w:r w:rsidR="00707B2C" w:rsidRPr="008C4D11">
              <w:rPr>
                <w:lang w:val="en-US"/>
              </w:rPr>
              <w:t xml:space="preserve"> Text: To the manner born. P. 152-155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 xml:space="preserve">Language focus exercises 1-7, p.156-159 </w:t>
            </w:r>
          </w:p>
          <w:p w:rsidR="003517E5" w:rsidRPr="008C4D11" w:rsidRDefault="00707B2C" w:rsidP="0070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709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3517E5" w:rsidRPr="008C4D11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3517E5" w:rsidRPr="008C4D11" w:rsidRDefault="003517E5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SIWT3</w:t>
            </w:r>
            <w:r w:rsidR="00EB22C2"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B22C2" w:rsidRPr="008C4D11">
              <w:rPr>
                <w:lang w:val="en-US"/>
              </w:rPr>
              <w:t>Leadership styles. English idioms</w:t>
            </w:r>
          </w:p>
        </w:tc>
        <w:tc>
          <w:tcPr>
            <w:tcW w:w="709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7F66D1">
        <w:trPr>
          <w:trHeight w:val="333"/>
        </w:trPr>
        <w:tc>
          <w:tcPr>
            <w:tcW w:w="869" w:type="dxa"/>
            <w:vMerge/>
          </w:tcPr>
          <w:p w:rsidR="003517E5" w:rsidRPr="008C4D11" w:rsidRDefault="003517E5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3517E5" w:rsidRPr="008C4D11" w:rsidRDefault="003517E5" w:rsidP="00017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2</w:t>
            </w:r>
            <w:r w:rsidR="00EB22C2"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EB22C2" w:rsidRPr="008C4D11">
              <w:rPr>
                <w:lang w:val="en-US"/>
              </w:rPr>
              <w:t>Leadership styles. English idioms</w:t>
            </w:r>
          </w:p>
        </w:tc>
        <w:tc>
          <w:tcPr>
            <w:tcW w:w="709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3517E5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778" w:type="dxa"/>
          </w:tcPr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8</w:t>
            </w:r>
            <w:r w:rsidRPr="008C4D11">
              <w:rPr>
                <w:lang w:val="en-US"/>
              </w:rPr>
              <w:t>Team building principle.  Personality types in a team.</w:t>
            </w:r>
            <w:r w:rsidR="00707B2C" w:rsidRPr="008C4D11">
              <w:rPr>
                <w:lang w:val="en-US"/>
              </w:rPr>
              <w:t xml:space="preserve"> Text: What’s team building, really? P. 178-180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Language focus exercises 1-7, p.181-183</w:t>
            </w:r>
          </w:p>
          <w:p w:rsidR="008C78F1" w:rsidRPr="008C4D11" w:rsidRDefault="00707B2C" w:rsidP="0070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 xml:space="preserve"> English Masters Course. Zinkevich N.A., Andrukhina T.V. Moscow 2011</w:t>
            </w:r>
          </w:p>
        </w:tc>
        <w:tc>
          <w:tcPr>
            <w:tcW w:w="709" w:type="dxa"/>
          </w:tcPr>
          <w:p w:rsidR="008C78F1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8C78F1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8C4D11" w:rsidRDefault="008C78F1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SIWT4</w:t>
            </w:r>
            <w:r w:rsidR="00EB22C2" w:rsidRPr="008C4D11">
              <w:rPr>
                <w:lang w:val="en-US"/>
              </w:rPr>
              <w:t>Team building principle</w:t>
            </w:r>
          </w:p>
        </w:tc>
        <w:tc>
          <w:tcPr>
            <w:tcW w:w="709" w:type="dxa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D25965" w:rsidRPr="008C4D11" w:rsidTr="001A6395">
        <w:tc>
          <w:tcPr>
            <w:tcW w:w="10212" w:type="dxa"/>
            <w:gridSpan w:val="4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Module 2 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7778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9</w:t>
            </w:r>
            <w:r w:rsidRPr="008C4D11">
              <w:rPr>
                <w:lang w:val="en-US"/>
              </w:rPr>
              <w:t>Business environment. Language of research. Neologisms</w:t>
            </w:r>
          </w:p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10</w:t>
            </w:r>
            <w:r w:rsidRPr="008C4D11">
              <w:rPr>
                <w:lang w:val="en-US"/>
              </w:rPr>
              <w:t>Business and society. Environmental issues.</w:t>
            </w:r>
            <w:r w:rsidR="00707B2C" w:rsidRPr="008C4D11">
              <w:rPr>
                <w:lang w:val="en-US"/>
              </w:rPr>
              <w:t xml:space="preserve"> Text: Downshifting: Quitting the rat race. P. 202-206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Language focus exercises 1-7, p.156-159</w:t>
            </w:r>
          </w:p>
          <w:p w:rsidR="00113423" w:rsidRPr="008C4D11" w:rsidRDefault="00707B2C" w:rsidP="00707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113423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8C4D11" w:rsidTr="001A6395"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113423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SIWT5 </w:t>
            </w:r>
            <w:r w:rsidR="00EB22C2" w:rsidRPr="008C4D11">
              <w:rPr>
                <w:lang w:val="en-US"/>
              </w:rPr>
              <w:t>Language of research. Neologisms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c>
          <w:tcPr>
            <w:tcW w:w="869" w:type="dxa"/>
            <w:vMerge w:val="restart"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778" w:type="dxa"/>
          </w:tcPr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11</w:t>
            </w:r>
            <w:r w:rsidRPr="008C4D11">
              <w:rPr>
                <w:lang w:val="en-US"/>
              </w:rPr>
              <w:t>Women in business. Gender issues.</w:t>
            </w:r>
            <w:r w:rsidR="00707B2C" w:rsidRPr="008C4D11">
              <w:rPr>
                <w:lang w:val="en-US"/>
              </w:rPr>
              <w:t xml:space="preserve"> Text: Peer to peer. P. 247-248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 1-4, p. 251-252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Text: Female thinking shapes the workplace. P.255-256</w:t>
            </w:r>
          </w:p>
          <w:p w:rsidR="00113423" w:rsidRPr="008C4D11" w:rsidRDefault="00707B2C" w:rsidP="0070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113423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8C4D11" w:rsidTr="007F66D1">
        <w:trPr>
          <w:trHeight w:val="251"/>
        </w:trPr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113423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SIWT6 </w:t>
            </w:r>
            <w:r w:rsidR="00EB22C2" w:rsidRPr="008C4D11">
              <w:rPr>
                <w:lang w:val="en-US"/>
              </w:rPr>
              <w:t>Women in business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6395" w:rsidRPr="008C4D11" w:rsidTr="007F66D1">
        <w:trPr>
          <w:trHeight w:val="401"/>
        </w:trPr>
        <w:tc>
          <w:tcPr>
            <w:tcW w:w="869" w:type="dxa"/>
          </w:tcPr>
          <w:p w:rsidR="0001560E" w:rsidRPr="008C4D11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01560E" w:rsidRPr="008C4D11" w:rsidRDefault="0001560E" w:rsidP="000171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3</w:t>
            </w:r>
            <w:r w:rsidR="00EB22C2" w:rsidRPr="008C4D11">
              <w:rPr>
                <w:lang w:val="en-US"/>
              </w:rPr>
              <w:t xml:space="preserve"> Gender issues</w:t>
            </w:r>
          </w:p>
        </w:tc>
        <w:tc>
          <w:tcPr>
            <w:tcW w:w="709" w:type="dxa"/>
          </w:tcPr>
          <w:p w:rsidR="0001560E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01560E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707B2C">
        <w:trPr>
          <w:trHeight w:val="441"/>
        </w:trPr>
        <w:tc>
          <w:tcPr>
            <w:tcW w:w="869" w:type="dxa"/>
            <w:vMerge w:val="restart"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7778" w:type="dxa"/>
          </w:tcPr>
          <w:p w:rsidR="000171ED" w:rsidRPr="008C4D11" w:rsidRDefault="000171ED" w:rsidP="000171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12</w:t>
            </w:r>
            <w:r w:rsidR="00AF1EA2" w:rsidRPr="008C4D11">
              <w:rPr>
                <w:lang w:val="en-US"/>
              </w:rPr>
              <w:t>Types of wrong-doing in business.</w:t>
            </w:r>
          </w:p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13</w:t>
            </w:r>
            <w:r w:rsidR="00AF1EA2" w:rsidRPr="008C4D11">
              <w:rPr>
                <w:lang w:val="en-US"/>
              </w:rPr>
              <w:t>Competition in business. Types of legal contracts.</w:t>
            </w:r>
            <w:r w:rsidR="00707B2C" w:rsidRPr="008C4D11">
              <w:rPr>
                <w:lang w:val="en-US"/>
              </w:rPr>
              <w:t xml:space="preserve"> Text: Corruption. P. 265-269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Listening exercises 1-2, p. 284-285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1. English Masters Course. Zinkevich N.A., Andrukhina T.V. Moscow 2011</w:t>
            </w:r>
          </w:p>
          <w:p w:rsidR="00113423" w:rsidRPr="008C4D11" w:rsidRDefault="00707B2C" w:rsidP="00707B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t>2. Алимов.Юридический перевод.Практический курс.Английский язык. ЛКИ, 2008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56" w:type="dxa"/>
          </w:tcPr>
          <w:p w:rsidR="00113423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1A6395" w:rsidRPr="008C4D11" w:rsidTr="007F66D1">
        <w:trPr>
          <w:trHeight w:val="419"/>
        </w:trPr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113423" w:rsidP="000171ED">
            <w:pPr>
              <w:pStyle w:val="a5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7</w:t>
            </w:r>
            <w:r w:rsidR="00EB22C2" w:rsidRPr="008C4D11">
              <w:rPr>
                <w:lang w:val="en-US"/>
              </w:rPr>
              <w:t>Types of wrong-doing in business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rPr>
          <w:trHeight w:val="828"/>
        </w:trPr>
        <w:tc>
          <w:tcPr>
            <w:tcW w:w="869" w:type="dxa"/>
            <w:vMerge w:val="restart"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778" w:type="dxa"/>
          </w:tcPr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14</w:t>
            </w:r>
            <w:r w:rsidR="00AF1EA2" w:rsidRPr="008C4D11">
              <w:rPr>
                <w:lang w:val="en-US"/>
              </w:rPr>
              <w:t>Psychology. Social values. Digital technologies.</w:t>
            </w:r>
            <w:r w:rsidR="00707B2C" w:rsidRPr="008C4D11">
              <w:rPr>
                <w:lang w:val="en-US"/>
              </w:rPr>
              <w:t xml:space="preserve"> Text: Managing the facebookers. P. 317-321, exercises 1-7, p.327-329</w:t>
            </w:r>
          </w:p>
          <w:p w:rsidR="000171ED" w:rsidRPr="008C4D11" w:rsidRDefault="00707B2C" w:rsidP="0070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>English Masters Course. Zinkevich N.A., Andrukhina T.V. Moscow 2011</w:t>
            </w:r>
          </w:p>
          <w:p w:rsidR="00113423" w:rsidRPr="008C4D11" w:rsidRDefault="00113423" w:rsidP="001A63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113423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A6395" w:rsidRPr="008C4D11" w:rsidTr="001A6395">
        <w:trPr>
          <w:trHeight w:val="587"/>
        </w:trPr>
        <w:tc>
          <w:tcPr>
            <w:tcW w:w="869" w:type="dxa"/>
            <w:vMerge/>
          </w:tcPr>
          <w:p w:rsidR="00113423" w:rsidRPr="008C4D11" w:rsidRDefault="00113423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113423" w:rsidRPr="008C4D11" w:rsidRDefault="00113423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 4</w:t>
            </w:r>
            <w:r w:rsidR="00EB22C2" w:rsidRPr="008C4D11">
              <w:rPr>
                <w:lang w:val="en-US"/>
              </w:rPr>
              <w:t xml:space="preserve"> Digital technologies</w:t>
            </w:r>
          </w:p>
        </w:tc>
        <w:tc>
          <w:tcPr>
            <w:tcW w:w="709" w:type="dxa"/>
          </w:tcPr>
          <w:p w:rsidR="00113423" w:rsidRPr="008C4D11" w:rsidRDefault="00113423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113423" w:rsidRPr="008C4D11" w:rsidRDefault="003517E5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A6395" w:rsidRPr="008C4D11" w:rsidTr="001A6395">
        <w:trPr>
          <w:trHeight w:val="828"/>
        </w:trPr>
        <w:tc>
          <w:tcPr>
            <w:tcW w:w="869" w:type="dxa"/>
            <w:vMerge w:val="restart"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778" w:type="dxa"/>
          </w:tcPr>
          <w:p w:rsidR="00707B2C" w:rsidRPr="008C4D11" w:rsidRDefault="000171ED" w:rsidP="00707B2C">
            <w:pPr>
              <w:rPr>
                <w:lang w:val="en-US"/>
              </w:rPr>
            </w:pPr>
            <w:r w:rsidRPr="008C4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Theme 15</w:t>
            </w:r>
            <w:r w:rsidR="00AF1EA2" w:rsidRPr="008C4D11">
              <w:rPr>
                <w:lang w:val="en-US"/>
              </w:rPr>
              <w:t>New trends and technologies in business. Business collocations.</w:t>
            </w:r>
            <w:r w:rsidR="00707B2C" w:rsidRPr="008C4D11">
              <w:rPr>
                <w:lang w:val="en-US"/>
              </w:rPr>
              <w:t xml:space="preserve"> Text: The power of US. P. 345-347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exercises 1-5, p.353-354</w:t>
            </w:r>
          </w:p>
          <w:p w:rsidR="00707B2C" w:rsidRPr="008C4D11" w:rsidRDefault="00707B2C" w:rsidP="00707B2C">
            <w:pPr>
              <w:rPr>
                <w:lang w:val="en-US"/>
              </w:rPr>
            </w:pPr>
            <w:r w:rsidRPr="008C4D11">
              <w:rPr>
                <w:lang w:val="en-US"/>
              </w:rPr>
              <w:t>1. English Masters Course. Zinkevich N.A., Andrukhina T.V. Moscow 2011</w:t>
            </w:r>
          </w:p>
          <w:p w:rsidR="000171ED" w:rsidRPr="008C4D11" w:rsidRDefault="00707B2C" w:rsidP="00707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C4D11">
              <w:rPr>
                <w:lang w:val="en-US"/>
              </w:rPr>
              <w:t xml:space="preserve">2.M.Grussendorf. English for presentations. </w:t>
            </w:r>
            <w:r w:rsidRPr="008C4D11">
              <w:t>Oxford, 2007.</w:t>
            </w:r>
          </w:p>
          <w:p w:rsidR="007725EB" w:rsidRPr="008C4D11" w:rsidRDefault="007725EB" w:rsidP="000171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6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6395" w:rsidRPr="008C4D11" w:rsidTr="001A6395">
        <w:trPr>
          <w:trHeight w:val="190"/>
        </w:trPr>
        <w:tc>
          <w:tcPr>
            <w:tcW w:w="869" w:type="dxa"/>
            <w:vMerge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7725EB" w:rsidRPr="008C4D11" w:rsidRDefault="007725EB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709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7725EB" w:rsidRPr="008C4D11" w:rsidRDefault="007725EB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A6395" w:rsidRPr="008C4D11" w:rsidTr="001A6395">
        <w:trPr>
          <w:trHeight w:val="190"/>
        </w:trPr>
        <w:tc>
          <w:tcPr>
            <w:tcW w:w="869" w:type="dxa"/>
          </w:tcPr>
          <w:p w:rsidR="0001560E" w:rsidRPr="008C4D11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01560E" w:rsidRPr="008C4D11" w:rsidRDefault="0001560E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709" w:type="dxa"/>
          </w:tcPr>
          <w:p w:rsidR="0001560E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01560E" w:rsidRPr="008C4D11" w:rsidRDefault="0001560E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1A6395" w:rsidRPr="008C4D11" w:rsidTr="001A6395">
        <w:trPr>
          <w:trHeight w:val="190"/>
        </w:trPr>
        <w:tc>
          <w:tcPr>
            <w:tcW w:w="869" w:type="dxa"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78" w:type="dxa"/>
          </w:tcPr>
          <w:p w:rsidR="008C78F1" w:rsidRPr="008C4D11" w:rsidRDefault="008C78F1" w:rsidP="00D259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709" w:type="dxa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6" w:type="dxa"/>
          </w:tcPr>
          <w:p w:rsidR="008C78F1" w:rsidRPr="008C4D11" w:rsidRDefault="008C78F1" w:rsidP="00D25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4D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8C78F1" w:rsidRPr="008C4D11" w:rsidRDefault="008C78F1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4D8" w:rsidRPr="008C4D11" w:rsidRDefault="001944D8" w:rsidP="00D25965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98" w:rsidRPr="008C4D11" w:rsidRDefault="00A27098" w:rsidP="00A2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Председатель методбюро                                                                     Машимбаева Г</w:t>
      </w:r>
      <w:r w:rsidRPr="008C4D11">
        <w:rPr>
          <w:rFonts w:ascii="Times New Roman" w:hAnsi="Times New Roman" w:cs="Times New Roman"/>
          <w:sz w:val="24"/>
          <w:szCs w:val="24"/>
        </w:rPr>
        <w:t>.А.</w:t>
      </w:r>
    </w:p>
    <w:p w:rsidR="00A27098" w:rsidRPr="008C4D11" w:rsidRDefault="00A27098" w:rsidP="00A27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1461DD" w:rsidRPr="00296DC7" w:rsidRDefault="001461DD" w:rsidP="00146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11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r w:rsidR="0042469A" w:rsidRPr="008C4D11">
        <w:rPr>
          <w:rFonts w:ascii="Times New Roman" w:hAnsi="Times New Roman" w:cs="Times New Roman"/>
          <w:sz w:val="24"/>
          <w:szCs w:val="24"/>
        </w:rPr>
        <w:t>Смагулова А.С.</w:t>
      </w:r>
    </w:p>
    <w:p w:rsidR="00A27098" w:rsidRPr="00296DC7" w:rsidRDefault="00A27098">
      <w:pPr>
        <w:tabs>
          <w:tab w:val="left" w:pos="50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27098" w:rsidRPr="00296DC7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D6" w:rsidRDefault="003030D6" w:rsidP="0031306C">
      <w:pPr>
        <w:spacing w:after="0" w:line="240" w:lineRule="auto"/>
      </w:pPr>
      <w:r>
        <w:separator/>
      </w:r>
    </w:p>
  </w:endnote>
  <w:endnote w:type="continuationSeparator" w:id="1">
    <w:p w:rsidR="003030D6" w:rsidRDefault="003030D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D6" w:rsidRDefault="003030D6" w:rsidP="0031306C">
      <w:pPr>
        <w:spacing w:after="0" w:line="240" w:lineRule="auto"/>
      </w:pPr>
      <w:r>
        <w:separator/>
      </w:r>
    </w:p>
  </w:footnote>
  <w:footnote w:type="continuationSeparator" w:id="1">
    <w:p w:rsidR="003030D6" w:rsidRDefault="003030D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20"/>
  </w:num>
  <w:num w:numId="5">
    <w:abstractNumId w:val="2"/>
  </w:num>
  <w:num w:numId="6">
    <w:abstractNumId w:val="3"/>
  </w:num>
  <w:num w:numId="7">
    <w:abstractNumId w:val="12"/>
  </w:num>
  <w:num w:numId="8">
    <w:abstractNumId w:val="5"/>
  </w:num>
  <w:num w:numId="9">
    <w:abstractNumId w:val="15"/>
  </w:num>
  <w:num w:numId="10">
    <w:abstractNumId w:val="14"/>
  </w:num>
  <w:num w:numId="11">
    <w:abstractNumId w:val="21"/>
  </w:num>
  <w:num w:numId="12">
    <w:abstractNumId w:val="1"/>
  </w:num>
  <w:num w:numId="13">
    <w:abstractNumId w:val="6"/>
  </w:num>
  <w:num w:numId="14">
    <w:abstractNumId w:val="4"/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9"/>
  </w:num>
  <w:num w:numId="20">
    <w:abstractNumId w:val="10"/>
  </w:num>
  <w:num w:numId="21">
    <w:abstractNumId w:val="22"/>
  </w:num>
  <w:num w:numId="22">
    <w:abstractNumId w:val="0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4DDF"/>
    <w:rsid w:val="0001560E"/>
    <w:rsid w:val="0001562C"/>
    <w:rsid w:val="000171ED"/>
    <w:rsid w:val="00034ECA"/>
    <w:rsid w:val="000547A6"/>
    <w:rsid w:val="0008324E"/>
    <w:rsid w:val="00096877"/>
    <w:rsid w:val="000E3288"/>
    <w:rsid w:val="00101E15"/>
    <w:rsid w:val="00113423"/>
    <w:rsid w:val="0012459F"/>
    <w:rsid w:val="001257FE"/>
    <w:rsid w:val="001461DD"/>
    <w:rsid w:val="0015527A"/>
    <w:rsid w:val="0016028D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4140"/>
    <w:rsid w:val="002D6454"/>
    <w:rsid w:val="002E1AFA"/>
    <w:rsid w:val="00301E91"/>
    <w:rsid w:val="003030D6"/>
    <w:rsid w:val="0031306C"/>
    <w:rsid w:val="003446A0"/>
    <w:rsid w:val="003517E5"/>
    <w:rsid w:val="00374F27"/>
    <w:rsid w:val="003C37DD"/>
    <w:rsid w:val="003C5DD7"/>
    <w:rsid w:val="003E0107"/>
    <w:rsid w:val="00411D40"/>
    <w:rsid w:val="0042469A"/>
    <w:rsid w:val="004459E2"/>
    <w:rsid w:val="00475208"/>
    <w:rsid w:val="004E05BD"/>
    <w:rsid w:val="00501AFD"/>
    <w:rsid w:val="0054417E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A665E"/>
    <w:rsid w:val="006F5ED8"/>
    <w:rsid w:val="00706309"/>
    <w:rsid w:val="00707B2C"/>
    <w:rsid w:val="007656B6"/>
    <w:rsid w:val="007725EB"/>
    <w:rsid w:val="007B47E7"/>
    <w:rsid w:val="007C4A1C"/>
    <w:rsid w:val="007D5D54"/>
    <w:rsid w:val="007F66D1"/>
    <w:rsid w:val="0083169B"/>
    <w:rsid w:val="008403B1"/>
    <w:rsid w:val="008504A3"/>
    <w:rsid w:val="00863C3F"/>
    <w:rsid w:val="008B29D3"/>
    <w:rsid w:val="008C4D11"/>
    <w:rsid w:val="008C5627"/>
    <w:rsid w:val="008C78F1"/>
    <w:rsid w:val="008D1261"/>
    <w:rsid w:val="008F3D36"/>
    <w:rsid w:val="00946183"/>
    <w:rsid w:val="009533C3"/>
    <w:rsid w:val="009561FC"/>
    <w:rsid w:val="00977FA1"/>
    <w:rsid w:val="00996C0A"/>
    <w:rsid w:val="009E3A04"/>
    <w:rsid w:val="00A00E0E"/>
    <w:rsid w:val="00A06D33"/>
    <w:rsid w:val="00A11045"/>
    <w:rsid w:val="00A22634"/>
    <w:rsid w:val="00A27098"/>
    <w:rsid w:val="00A406DA"/>
    <w:rsid w:val="00A42B44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B2177A"/>
    <w:rsid w:val="00B34AA3"/>
    <w:rsid w:val="00B373A6"/>
    <w:rsid w:val="00B71794"/>
    <w:rsid w:val="00B96BAD"/>
    <w:rsid w:val="00BB3C01"/>
    <w:rsid w:val="00BE7674"/>
    <w:rsid w:val="00BE7976"/>
    <w:rsid w:val="00BF33B6"/>
    <w:rsid w:val="00C10419"/>
    <w:rsid w:val="00C5417A"/>
    <w:rsid w:val="00CB29DD"/>
    <w:rsid w:val="00CC1CC9"/>
    <w:rsid w:val="00CD2999"/>
    <w:rsid w:val="00CF62B2"/>
    <w:rsid w:val="00D11663"/>
    <w:rsid w:val="00D2472E"/>
    <w:rsid w:val="00D25965"/>
    <w:rsid w:val="00D413C4"/>
    <w:rsid w:val="00D47002"/>
    <w:rsid w:val="00D63A88"/>
    <w:rsid w:val="00D74DC1"/>
    <w:rsid w:val="00DB5A68"/>
    <w:rsid w:val="00E10040"/>
    <w:rsid w:val="00E13E96"/>
    <w:rsid w:val="00E31EC0"/>
    <w:rsid w:val="00E37533"/>
    <w:rsid w:val="00E57FC5"/>
    <w:rsid w:val="00E95E17"/>
    <w:rsid w:val="00EB22C2"/>
    <w:rsid w:val="00EC0BAE"/>
    <w:rsid w:val="00F34E89"/>
    <w:rsid w:val="00F5240C"/>
    <w:rsid w:val="00F5484B"/>
    <w:rsid w:val="00F62284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a.tulepbergenova@kaznu.kz" TargetMode="External"/><Relationship Id="rId13" Type="http://schemas.openxmlformats.org/officeDocument/2006/relationships/hyperlink" Target="http://www.native-englis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uent-engli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-english.com/russian/inde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ac.uk/internet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C05-16AC-4FD6-85E4-10D3A5E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37</cp:revision>
  <cp:lastPrinted>2017-10-01T19:16:00Z</cp:lastPrinted>
  <dcterms:created xsi:type="dcterms:W3CDTF">2018-02-18T14:13:00Z</dcterms:created>
  <dcterms:modified xsi:type="dcterms:W3CDTF">2019-09-07T10:19:00Z</dcterms:modified>
</cp:coreProperties>
</file>